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B17" w:rsidRDefault="00625B17">
      <w:pPr>
        <w:rPr>
          <w:b/>
          <w:sz w:val="26"/>
          <w:szCs w:val="26"/>
        </w:rPr>
      </w:pPr>
      <w:r w:rsidRPr="008A0EA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20770" wp14:editId="06C43BEB">
                <wp:simplePos x="0" y="0"/>
                <wp:positionH relativeFrom="margin">
                  <wp:align>center</wp:align>
                </wp:positionH>
                <wp:positionV relativeFrom="paragraph">
                  <wp:posOffset>-400050</wp:posOffset>
                </wp:positionV>
                <wp:extent cx="6636384" cy="368135"/>
                <wp:effectExtent l="57150" t="38100" r="69850" b="8953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6384" cy="3681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25B17" w:rsidRPr="00692F34" w:rsidRDefault="00625B17" w:rsidP="00625B17">
                            <w:pPr>
                              <w:jc w:val="center"/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DEĞİŞEN DÜNYADA, DÖNÜŞEN İLETİŞİM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2077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-31.5pt;width:522.55pt;height:2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625B17" w:rsidRPr="00692F34" w:rsidRDefault="00625B17" w:rsidP="00625B17">
                      <w:pPr>
                        <w:jc w:val="center"/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>DEĞİŞEN DÜNYADA, DÖNÜŞEN İLETİŞİM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F4C70" w:rsidRDefault="000C62DE">
      <w:pPr>
        <w:rPr>
          <w:b/>
          <w:sz w:val="26"/>
          <w:szCs w:val="26"/>
        </w:rPr>
      </w:pPr>
      <w:r w:rsidRPr="00C458C1">
        <w:rPr>
          <w:b/>
          <w:sz w:val="26"/>
          <w:szCs w:val="26"/>
        </w:rPr>
        <w:t>HEDEF</w:t>
      </w:r>
      <w:r w:rsidR="009657FD">
        <w:rPr>
          <w:b/>
          <w:sz w:val="26"/>
          <w:szCs w:val="26"/>
        </w:rPr>
        <w:t>;</w:t>
      </w:r>
    </w:p>
    <w:p w:rsidR="00794399" w:rsidRPr="005F4C70" w:rsidRDefault="00F9790B">
      <w:pPr>
        <w:rPr>
          <w:sz w:val="26"/>
          <w:szCs w:val="26"/>
        </w:rPr>
      </w:pPr>
      <w:r>
        <w:rPr>
          <w:sz w:val="26"/>
          <w:szCs w:val="26"/>
        </w:rPr>
        <w:t>Hızla d</w:t>
      </w:r>
      <w:r w:rsidR="009657FD" w:rsidRPr="005F4C70">
        <w:rPr>
          <w:sz w:val="26"/>
          <w:szCs w:val="26"/>
        </w:rPr>
        <w:t>eğişen dünya düzeni</w:t>
      </w:r>
      <w:r w:rsidR="00320394">
        <w:rPr>
          <w:sz w:val="26"/>
          <w:szCs w:val="26"/>
        </w:rPr>
        <w:t>,</w:t>
      </w:r>
      <w:r w:rsidR="009657FD" w:rsidRPr="005F4C70">
        <w:rPr>
          <w:sz w:val="26"/>
          <w:szCs w:val="26"/>
        </w:rPr>
        <w:t xml:space="preserve"> hem iş yapış biçimlerimizi hem de iletişim şeklimizi </w:t>
      </w:r>
      <w:r>
        <w:rPr>
          <w:sz w:val="26"/>
          <w:szCs w:val="26"/>
        </w:rPr>
        <w:t>farklılaştırdı</w:t>
      </w:r>
      <w:r w:rsidR="009657FD" w:rsidRPr="005F4C70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  <w:r w:rsidR="00EB4654">
        <w:rPr>
          <w:sz w:val="26"/>
          <w:szCs w:val="26"/>
        </w:rPr>
        <w:t>“</w:t>
      </w:r>
      <w:r>
        <w:rPr>
          <w:sz w:val="26"/>
          <w:szCs w:val="26"/>
        </w:rPr>
        <w:t>Değişen Dünyada, Dönüşen İletişim</w:t>
      </w:r>
      <w:r w:rsidR="00EB4654">
        <w:rPr>
          <w:sz w:val="26"/>
          <w:szCs w:val="26"/>
        </w:rPr>
        <w:t>”</w:t>
      </w:r>
      <w:r w:rsidR="009657FD" w:rsidRPr="005F4C70">
        <w:rPr>
          <w:sz w:val="26"/>
          <w:szCs w:val="26"/>
        </w:rPr>
        <w:t xml:space="preserve"> </w:t>
      </w:r>
      <w:proofErr w:type="spellStart"/>
      <w:r w:rsidR="009657FD" w:rsidRPr="005F4C70">
        <w:rPr>
          <w:sz w:val="26"/>
          <w:szCs w:val="26"/>
        </w:rPr>
        <w:t>çalıştay</w:t>
      </w:r>
      <w:r>
        <w:rPr>
          <w:sz w:val="26"/>
          <w:szCs w:val="26"/>
        </w:rPr>
        <w:t>ın</w:t>
      </w:r>
      <w:r w:rsidR="009657FD" w:rsidRPr="005F4C70">
        <w:rPr>
          <w:sz w:val="26"/>
          <w:szCs w:val="26"/>
        </w:rPr>
        <w:t>da</w:t>
      </w:r>
      <w:proofErr w:type="spellEnd"/>
      <w:r w:rsidR="009657FD" w:rsidRPr="005F4C70">
        <w:rPr>
          <w:sz w:val="26"/>
          <w:szCs w:val="26"/>
        </w:rPr>
        <w:t xml:space="preserve"> iletişim</w:t>
      </w:r>
      <w:r>
        <w:rPr>
          <w:sz w:val="26"/>
          <w:szCs w:val="26"/>
        </w:rPr>
        <w:t xml:space="preserve"> dünyasındaki</w:t>
      </w:r>
      <w:r w:rsidR="009657FD" w:rsidRPr="005F4C7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yeni yaklaşımları, gelişen araçları ve güncel </w:t>
      </w:r>
      <w:r w:rsidR="00C029EF">
        <w:rPr>
          <w:sz w:val="26"/>
          <w:szCs w:val="26"/>
        </w:rPr>
        <w:t>me</w:t>
      </w:r>
      <w:r>
        <w:rPr>
          <w:sz w:val="26"/>
          <w:szCs w:val="26"/>
        </w:rPr>
        <w:t xml:space="preserve">totları gözden geçirirken, yönetici ve çalışanların </w:t>
      </w:r>
      <w:r w:rsidR="009657FD" w:rsidRPr="005F4C70">
        <w:rPr>
          <w:sz w:val="26"/>
          <w:szCs w:val="26"/>
        </w:rPr>
        <w:t>değişen beklentileri doğrultusunda</w:t>
      </w:r>
      <w:r w:rsidR="00EB4654">
        <w:rPr>
          <w:sz w:val="26"/>
          <w:szCs w:val="26"/>
        </w:rPr>
        <w:t xml:space="preserve"> kurum içi</w:t>
      </w:r>
      <w:r>
        <w:rPr>
          <w:sz w:val="26"/>
          <w:szCs w:val="26"/>
        </w:rPr>
        <w:t xml:space="preserve"> </w:t>
      </w:r>
      <w:r w:rsidR="005F4C70" w:rsidRPr="005F4C70">
        <w:rPr>
          <w:sz w:val="26"/>
          <w:szCs w:val="26"/>
        </w:rPr>
        <w:t xml:space="preserve">iletişimimizi nasıl </w:t>
      </w:r>
      <w:r w:rsidR="00367728">
        <w:rPr>
          <w:sz w:val="26"/>
          <w:szCs w:val="26"/>
        </w:rPr>
        <w:t>şekillendirmemiz gerektiği</w:t>
      </w:r>
      <w:r>
        <w:rPr>
          <w:sz w:val="26"/>
          <w:szCs w:val="26"/>
        </w:rPr>
        <w:t>ni de ele alacağız</w:t>
      </w:r>
      <w:r w:rsidR="009657FD" w:rsidRPr="005F4C70">
        <w:rPr>
          <w:sz w:val="26"/>
          <w:szCs w:val="26"/>
        </w:rPr>
        <w:t>.</w:t>
      </w:r>
    </w:p>
    <w:p w:rsidR="00625B17" w:rsidRDefault="00625B17" w:rsidP="000927A4">
      <w:pPr>
        <w:rPr>
          <w:b/>
          <w:sz w:val="26"/>
          <w:szCs w:val="26"/>
        </w:rPr>
      </w:pPr>
    </w:p>
    <w:p w:rsidR="00320394" w:rsidRPr="00EB4654" w:rsidRDefault="000C62DE" w:rsidP="000927A4">
      <w:pPr>
        <w:rPr>
          <w:sz w:val="26"/>
          <w:szCs w:val="26"/>
        </w:rPr>
      </w:pPr>
      <w:r w:rsidRPr="00C458C1">
        <w:rPr>
          <w:b/>
          <w:sz w:val="26"/>
          <w:szCs w:val="26"/>
        </w:rPr>
        <w:t>İÇERİK</w:t>
      </w:r>
      <w:r w:rsidR="00EB4654">
        <w:rPr>
          <w:b/>
          <w:sz w:val="26"/>
          <w:szCs w:val="26"/>
        </w:rPr>
        <w:t>;</w:t>
      </w:r>
    </w:p>
    <w:p w:rsidR="000927A4" w:rsidRPr="00EB4654" w:rsidRDefault="000927A4" w:rsidP="000927A4">
      <w:pPr>
        <w:pStyle w:val="ListeParagraf"/>
        <w:numPr>
          <w:ilvl w:val="0"/>
          <w:numId w:val="2"/>
        </w:numPr>
        <w:rPr>
          <w:sz w:val="26"/>
          <w:szCs w:val="26"/>
        </w:rPr>
      </w:pPr>
      <w:r w:rsidRPr="00EB4654">
        <w:rPr>
          <w:sz w:val="26"/>
          <w:szCs w:val="26"/>
        </w:rPr>
        <w:t>İletişim nedir, ne değildir?</w:t>
      </w:r>
      <w:r w:rsidR="00EB4654" w:rsidRPr="00EB4654">
        <w:rPr>
          <w:sz w:val="26"/>
          <w:szCs w:val="26"/>
        </w:rPr>
        <w:t xml:space="preserve"> </w:t>
      </w:r>
    </w:p>
    <w:p w:rsidR="00AA0F04" w:rsidRPr="00EB4654" w:rsidRDefault="000927A4" w:rsidP="00EB4654">
      <w:pPr>
        <w:pStyle w:val="ListeParagraf"/>
        <w:numPr>
          <w:ilvl w:val="0"/>
          <w:numId w:val="2"/>
        </w:numPr>
        <w:rPr>
          <w:sz w:val="26"/>
          <w:szCs w:val="26"/>
        </w:rPr>
      </w:pPr>
      <w:r w:rsidRPr="00EB4654">
        <w:rPr>
          <w:sz w:val="26"/>
          <w:szCs w:val="26"/>
        </w:rPr>
        <w:t>Değişen dünya düzeninde</w:t>
      </w:r>
      <w:r w:rsidR="00EB4654" w:rsidRPr="00EB4654">
        <w:rPr>
          <w:sz w:val="26"/>
          <w:szCs w:val="26"/>
        </w:rPr>
        <w:t>,</w:t>
      </w:r>
      <w:r w:rsidRPr="00EB4654">
        <w:rPr>
          <w:sz w:val="26"/>
          <w:szCs w:val="26"/>
        </w:rPr>
        <w:t xml:space="preserve"> iletişim </w:t>
      </w:r>
      <w:r w:rsidR="00EB4654" w:rsidRPr="00EB4654">
        <w:rPr>
          <w:sz w:val="26"/>
          <w:szCs w:val="26"/>
        </w:rPr>
        <w:t>metotlarımız nasıl değişmeli</w:t>
      </w:r>
      <w:r w:rsidRPr="00EB4654">
        <w:rPr>
          <w:sz w:val="26"/>
          <w:szCs w:val="26"/>
        </w:rPr>
        <w:t>?</w:t>
      </w:r>
      <w:r w:rsidR="00AA0F04" w:rsidRPr="00EB4654">
        <w:rPr>
          <w:sz w:val="26"/>
          <w:szCs w:val="26"/>
        </w:rPr>
        <w:t xml:space="preserve"> </w:t>
      </w:r>
    </w:p>
    <w:p w:rsidR="00367728" w:rsidRPr="00EB4654" w:rsidRDefault="00320394" w:rsidP="00367728">
      <w:pPr>
        <w:pStyle w:val="ListeParagraf"/>
        <w:numPr>
          <w:ilvl w:val="0"/>
          <w:numId w:val="2"/>
        </w:numPr>
        <w:rPr>
          <w:sz w:val="26"/>
          <w:szCs w:val="26"/>
        </w:rPr>
      </w:pPr>
      <w:r w:rsidRPr="00EB4654">
        <w:rPr>
          <w:sz w:val="26"/>
          <w:szCs w:val="26"/>
        </w:rPr>
        <w:t>İletişimde yeni akımlar</w:t>
      </w:r>
      <w:r w:rsidR="00EB4654" w:rsidRPr="00EB4654">
        <w:rPr>
          <w:sz w:val="26"/>
          <w:szCs w:val="26"/>
        </w:rPr>
        <w:t xml:space="preserve">, yeni </w:t>
      </w:r>
      <w:r w:rsidR="00EB4654">
        <w:rPr>
          <w:sz w:val="26"/>
          <w:szCs w:val="26"/>
        </w:rPr>
        <w:t>yöntemler</w:t>
      </w:r>
    </w:p>
    <w:p w:rsidR="00CB1D6E" w:rsidRPr="00EB4654" w:rsidRDefault="000927A4" w:rsidP="00367728">
      <w:pPr>
        <w:pStyle w:val="ListeParagraf"/>
        <w:numPr>
          <w:ilvl w:val="0"/>
          <w:numId w:val="2"/>
        </w:numPr>
        <w:rPr>
          <w:sz w:val="26"/>
          <w:szCs w:val="26"/>
        </w:rPr>
      </w:pPr>
      <w:r w:rsidRPr="00EB4654">
        <w:rPr>
          <w:sz w:val="26"/>
          <w:szCs w:val="26"/>
        </w:rPr>
        <w:t>Farklı nesiller, farklı iletişim</w:t>
      </w:r>
    </w:p>
    <w:p w:rsidR="000927A4" w:rsidRPr="00EB4654" w:rsidRDefault="000927A4" w:rsidP="00367728">
      <w:pPr>
        <w:pStyle w:val="ListeParagraf"/>
        <w:numPr>
          <w:ilvl w:val="0"/>
          <w:numId w:val="2"/>
        </w:numPr>
        <w:rPr>
          <w:sz w:val="26"/>
          <w:szCs w:val="26"/>
        </w:rPr>
      </w:pPr>
      <w:r w:rsidRPr="00EB4654">
        <w:rPr>
          <w:sz w:val="26"/>
          <w:szCs w:val="26"/>
        </w:rPr>
        <w:t>Farklı kültürler, fa</w:t>
      </w:r>
      <w:r w:rsidR="00EB4654" w:rsidRPr="00EB4654">
        <w:rPr>
          <w:sz w:val="26"/>
          <w:szCs w:val="26"/>
        </w:rPr>
        <w:t>rklı iletişim</w:t>
      </w:r>
    </w:p>
    <w:p w:rsidR="000C62DE" w:rsidRPr="00EB4654" w:rsidRDefault="00EB4654" w:rsidP="00EB4654">
      <w:pPr>
        <w:pStyle w:val="ListeParagraf"/>
        <w:numPr>
          <w:ilvl w:val="0"/>
          <w:numId w:val="2"/>
        </w:numPr>
        <w:rPr>
          <w:sz w:val="26"/>
          <w:szCs w:val="26"/>
        </w:rPr>
      </w:pPr>
      <w:r w:rsidRPr="00EB4654">
        <w:rPr>
          <w:sz w:val="26"/>
          <w:szCs w:val="26"/>
        </w:rPr>
        <w:t>Etkili iletişimin</w:t>
      </w:r>
      <w:r w:rsidR="000927A4" w:rsidRPr="00EB4654">
        <w:rPr>
          <w:sz w:val="26"/>
          <w:szCs w:val="26"/>
        </w:rPr>
        <w:t xml:space="preserve"> </w:t>
      </w:r>
      <w:r w:rsidR="00320394" w:rsidRPr="00EB4654">
        <w:rPr>
          <w:sz w:val="26"/>
          <w:szCs w:val="26"/>
        </w:rPr>
        <w:t>ça</w:t>
      </w:r>
      <w:r w:rsidR="000927A4" w:rsidRPr="00EB4654">
        <w:rPr>
          <w:sz w:val="26"/>
          <w:szCs w:val="26"/>
        </w:rPr>
        <w:t xml:space="preserve">lışan bağlılığı </w:t>
      </w:r>
      <w:r w:rsidRPr="00EB4654">
        <w:rPr>
          <w:sz w:val="26"/>
          <w:szCs w:val="26"/>
        </w:rPr>
        <w:t>üzerine etkisi</w:t>
      </w:r>
    </w:p>
    <w:p w:rsidR="00625B17" w:rsidRDefault="00625B17">
      <w:pPr>
        <w:rPr>
          <w:b/>
          <w:sz w:val="26"/>
          <w:szCs w:val="26"/>
        </w:rPr>
      </w:pPr>
    </w:p>
    <w:p w:rsidR="000C62DE" w:rsidRPr="00C458C1" w:rsidRDefault="000C62DE">
      <w:pPr>
        <w:rPr>
          <w:b/>
          <w:sz w:val="26"/>
          <w:szCs w:val="26"/>
        </w:rPr>
      </w:pPr>
      <w:r w:rsidRPr="00C458C1">
        <w:rPr>
          <w:b/>
          <w:sz w:val="26"/>
          <w:szCs w:val="26"/>
        </w:rPr>
        <w:t>KATILIMCI KAZANIMLARI</w:t>
      </w:r>
    </w:p>
    <w:p w:rsidR="006503B8" w:rsidRDefault="00C029EF">
      <w:pPr>
        <w:rPr>
          <w:sz w:val="26"/>
          <w:szCs w:val="26"/>
        </w:rPr>
      </w:pPr>
      <w:r>
        <w:rPr>
          <w:sz w:val="26"/>
          <w:szCs w:val="26"/>
        </w:rPr>
        <w:t xml:space="preserve">Katılımcılar; yeni neslin beklentileri doğrultusunda nasıl iletişim kurmaları </w:t>
      </w:r>
      <w:r w:rsidR="00EB4654">
        <w:rPr>
          <w:sz w:val="26"/>
          <w:szCs w:val="26"/>
        </w:rPr>
        <w:t>gerektiğini, yeni iletişim metotlarını ve bu iletişim metot</w:t>
      </w:r>
      <w:r>
        <w:rPr>
          <w:sz w:val="26"/>
          <w:szCs w:val="26"/>
        </w:rPr>
        <w:t xml:space="preserve">larını </w:t>
      </w:r>
      <w:r w:rsidR="00EB4654">
        <w:rPr>
          <w:sz w:val="26"/>
          <w:szCs w:val="26"/>
        </w:rPr>
        <w:t xml:space="preserve">etkili şekilde </w:t>
      </w:r>
      <w:r>
        <w:rPr>
          <w:sz w:val="26"/>
          <w:szCs w:val="26"/>
        </w:rPr>
        <w:t xml:space="preserve">kullanarak </w:t>
      </w:r>
      <w:r w:rsidR="00367728">
        <w:rPr>
          <w:sz w:val="26"/>
          <w:szCs w:val="26"/>
        </w:rPr>
        <w:t>çalışanların motivasyon ve bağlılığına nasıl olumlu etkide bul</w:t>
      </w:r>
      <w:r w:rsidR="00EB4654">
        <w:rPr>
          <w:sz w:val="26"/>
          <w:szCs w:val="26"/>
        </w:rPr>
        <w:t>unabileceklerini öğrenecekler</w:t>
      </w:r>
      <w:r w:rsidR="00367728">
        <w:rPr>
          <w:sz w:val="26"/>
          <w:szCs w:val="26"/>
        </w:rPr>
        <w:t>.</w:t>
      </w:r>
    </w:p>
    <w:p w:rsidR="00EB4654" w:rsidRPr="00C458C1" w:rsidRDefault="006503B8">
      <w:pPr>
        <w:rPr>
          <w:sz w:val="26"/>
          <w:szCs w:val="26"/>
        </w:rPr>
      </w:pPr>
      <w:r>
        <w:rPr>
          <w:sz w:val="26"/>
          <w:szCs w:val="26"/>
        </w:rPr>
        <w:t>Değişen dünyada</w:t>
      </w:r>
      <w:r w:rsidR="0095509A">
        <w:rPr>
          <w:sz w:val="26"/>
          <w:szCs w:val="26"/>
        </w:rPr>
        <w:t>,</w:t>
      </w:r>
      <w:r>
        <w:rPr>
          <w:sz w:val="26"/>
          <w:szCs w:val="26"/>
        </w:rPr>
        <w:t xml:space="preserve"> dönüşen iletişime farklı bir bakış açısı kazanacaklar. </w:t>
      </w:r>
    </w:p>
    <w:p w:rsidR="00625B17" w:rsidRDefault="00625B17">
      <w:pPr>
        <w:rPr>
          <w:b/>
          <w:sz w:val="26"/>
          <w:szCs w:val="26"/>
        </w:rPr>
      </w:pPr>
    </w:p>
    <w:p w:rsidR="000C62DE" w:rsidRPr="00C458C1" w:rsidRDefault="000C62DE">
      <w:pPr>
        <w:rPr>
          <w:sz w:val="26"/>
          <w:szCs w:val="26"/>
        </w:rPr>
      </w:pPr>
      <w:r w:rsidRPr="00C458C1">
        <w:rPr>
          <w:b/>
          <w:sz w:val="26"/>
          <w:szCs w:val="26"/>
        </w:rPr>
        <w:t>ÇALIŞTAY YÖNTEMİ</w:t>
      </w:r>
      <w:r w:rsidRPr="00C458C1">
        <w:rPr>
          <w:sz w:val="26"/>
          <w:szCs w:val="26"/>
        </w:rPr>
        <w:t xml:space="preserve"> </w:t>
      </w:r>
    </w:p>
    <w:p w:rsidR="00C458C1" w:rsidRPr="00C458C1" w:rsidRDefault="009657FD">
      <w:pPr>
        <w:rPr>
          <w:sz w:val="26"/>
          <w:szCs w:val="26"/>
        </w:rPr>
      </w:pPr>
      <w:r>
        <w:rPr>
          <w:sz w:val="26"/>
          <w:szCs w:val="26"/>
        </w:rPr>
        <w:t xml:space="preserve">Teorik </w:t>
      </w:r>
      <w:r w:rsidR="00EB4654">
        <w:rPr>
          <w:sz w:val="26"/>
          <w:szCs w:val="26"/>
        </w:rPr>
        <w:t>ve pratik bilgilerin harmanlanarak aktarımının</w:t>
      </w:r>
      <w:r>
        <w:rPr>
          <w:sz w:val="26"/>
          <w:szCs w:val="26"/>
        </w:rPr>
        <w:t xml:space="preserve"> yanı sıra</w:t>
      </w:r>
      <w:r w:rsidR="00EB4654">
        <w:rPr>
          <w:sz w:val="26"/>
          <w:szCs w:val="26"/>
        </w:rPr>
        <w:t>,</w:t>
      </w:r>
      <w:r>
        <w:rPr>
          <w:sz w:val="26"/>
          <w:szCs w:val="26"/>
        </w:rPr>
        <w:t xml:space="preserve"> grup çalışmaları ile karşılıklı öğrenme or</w:t>
      </w:r>
      <w:r w:rsidR="0095509A">
        <w:rPr>
          <w:sz w:val="26"/>
          <w:szCs w:val="26"/>
        </w:rPr>
        <w:t>tamının oluşması sağlanaca</w:t>
      </w:r>
      <w:bookmarkStart w:id="0" w:name="_GoBack"/>
      <w:bookmarkEnd w:id="0"/>
      <w:r w:rsidR="0095509A">
        <w:rPr>
          <w:sz w:val="26"/>
          <w:szCs w:val="26"/>
        </w:rPr>
        <w:t>ktır.</w:t>
      </w:r>
    </w:p>
    <w:p w:rsidR="00625B17" w:rsidRDefault="00625B17">
      <w:pPr>
        <w:rPr>
          <w:b/>
          <w:sz w:val="26"/>
          <w:szCs w:val="26"/>
        </w:rPr>
      </w:pPr>
    </w:p>
    <w:p w:rsidR="000C62DE" w:rsidRDefault="000C62DE">
      <w:pPr>
        <w:rPr>
          <w:b/>
          <w:sz w:val="26"/>
          <w:szCs w:val="26"/>
        </w:rPr>
      </w:pPr>
      <w:r w:rsidRPr="00C458C1">
        <w:rPr>
          <w:b/>
          <w:sz w:val="26"/>
          <w:szCs w:val="26"/>
        </w:rPr>
        <w:t>KATILIMCI PROFİLİ</w:t>
      </w:r>
    </w:p>
    <w:p w:rsidR="00367728" w:rsidRPr="00A21254" w:rsidRDefault="00EB4654">
      <w:pPr>
        <w:rPr>
          <w:sz w:val="26"/>
          <w:szCs w:val="26"/>
        </w:rPr>
      </w:pPr>
      <w:r>
        <w:rPr>
          <w:sz w:val="26"/>
          <w:szCs w:val="26"/>
        </w:rPr>
        <w:t xml:space="preserve">İletişim, </w:t>
      </w:r>
      <w:r w:rsidR="00367728" w:rsidRPr="00A21254">
        <w:rPr>
          <w:sz w:val="26"/>
          <w:szCs w:val="26"/>
        </w:rPr>
        <w:t>İnsan Kaynakları</w:t>
      </w:r>
      <w:r w:rsidR="00044EDD">
        <w:rPr>
          <w:sz w:val="26"/>
          <w:szCs w:val="26"/>
        </w:rPr>
        <w:t>, Kurumsal İletişim ve Halkla İlişkiler</w:t>
      </w:r>
      <w:r w:rsidR="00367728" w:rsidRPr="00A21254">
        <w:rPr>
          <w:sz w:val="26"/>
          <w:szCs w:val="26"/>
        </w:rPr>
        <w:t xml:space="preserve"> </w:t>
      </w:r>
      <w:r w:rsidR="00044EDD">
        <w:rPr>
          <w:sz w:val="26"/>
          <w:szCs w:val="26"/>
        </w:rPr>
        <w:t xml:space="preserve">çalışanları ve yöneticileri </w:t>
      </w:r>
      <w:r>
        <w:rPr>
          <w:sz w:val="26"/>
          <w:szCs w:val="26"/>
        </w:rPr>
        <w:t>ile</w:t>
      </w:r>
      <w:r w:rsidR="00044EDD">
        <w:rPr>
          <w:sz w:val="26"/>
          <w:szCs w:val="26"/>
        </w:rPr>
        <w:t xml:space="preserve"> her kademede</w:t>
      </w:r>
      <w:r w:rsidR="00367728" w:rsidRPr="00A21254">
        <w:rPr>
          <w:sz w:val="26"/>
          <w:szCs w:val="26"/>
        </w:rPr>
        <w:t xml:space="preserve"> ekip yöneten liderler.</w:t>
      </w:r>
    </w:p>
    <w:sectPr w:rsidR="00367728" w:rsidRPr="00A21254" w:rsidSect="009C5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00B3F"/>
    <w:multiLevelType w:val="hybridMultilevel"/>
    <w:tmpl w:val="B5DAF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D5C4E"/>
    <w:multiLevelType w:val="hybridMultilevel"/>
    <w:tmpl w:val="0FACB082"/>
    <w:lvl w:ilvl="0" w:tplc="3FFAE91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DE"/>
    <w:rsid w:val="00044EDD"/>
    <w:rsid w:val="000927A4"/>
    <w:rsid w:val="000C62DE"/>
    <w:rsid w:val="001E78E3"/>
    <w:rsid w:val="002D4051"/>
    <w:rsid w:val="00320394"/>
    <w:rsid w:val="00367728"/>
    <w:rsid w:val="00400703"/>
    <w:rsid w:val="0043571A"/>
    <w:rsid w:val="004839FA"/>
    <w:rsid w:val="004C151B"/>
    <w:rsid w:val="005F4C70"/>
    <w:rsid w:val="00625B17"/>
    <w:rsid w:val="006503B8"/>
    <w:rsid w:val="00794399"/>
    <w:rsid w:val="0095509A"/>
    <w:rsid w:val="009657FD"/>
    <w:rsid w:val="009C5F70"/>
    <w:rsid w:val="00A21254"/>
    <w:rsid w:val="00AA0F04"/>
    <w:rsid w:val="00C029EF"/>
    <w:rsid w:val="00C458C1"/>
    <w:rsid w:val="00CB1D6E"/>
    <w:rsid w:val="00D05641"/>
    <w:rsid w:val="00D478F1"/>
    <w:rsid w:val="00DB2584"/>
    <w:rsid w:val="00EB4654"/>
    <w:rsid w:val="00F3721C"/>
    <w:rsid w:val="00F9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E4464"/>
  <w15:docId w15:val="{B959F61D-21B0-4AD8-8E64-D7A089C3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5F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B2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Semih Şenyuva</cp:lastModifiedBy>
  <cp:revision>4</cp:revision>
  <dcterms:created xsi:type="dcterms:W3CDTF">2018-03-23T10:51:00Z</dcterms:created>
  <dcterms:modified xsi:type="dcterms:W3CDTF">2018-03-24T10:01:00Z</dcterms:modified>
</cp:coreProperties>
</file>