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399" w:rsidRPr="002D4051" w:rsidRDefault="00DF40B9" w:rsidP="00DF40B9">
      <w:pPr>
        <w:rPr>
          <w:b/>
          <w:sz w:val="26"/>
          <w:szCs w:val="26"/>
          <w:u w:val="single"/>
        </w:rPr>
      </w:pPr>
      <w:r w:rsidRPr="008A0E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E6447" wp14:editId="1309CFE9">
                <wp:simplePos x="0" y="0"/>
                <wp:positionH relativeFrom="column">
                  <wp:posOffset>-390525</wp:posOffset>
                </wp:positionH>
                <wp:positionV relativeFrom="paragraph">
                  <wp:posOffset>-400050</wp:posOffset>
                </wp:positionV>
                <wp:extent cx="6636384" cy="368135"/>
                <wp:effectExtent l="57150" t="38100" r="69850" b="8953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4" cy="3681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40B9" w:rsidRPr="00692F34" w:rsidRDefault="00DF40B9" w:rsidP="00DF40B9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DF40B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İŞ VE SGK DENETİM TEFTİŞLERİNDE ŞİRKETLERİN KARŞILAŞABİLECEĞİ RİSKLER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E644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30.75pt;margin-top:-31.5pt;width:522.5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u5EQMAAAQHAAAOAAAAZHJzL2Uyb0RvYy54bWysVU1z0zAQvTPDf9DoTh3HSZpm6nRKSxmG&#10;FhhahvNGkj8GWTKSXCf8elZS4rqFSyk+eCxpd/Xe7tv16dm2keReGFtrldP0aEKJUEzzWpU5/XZ3&#10;9WZJiXWgOEitRE53wtKz9etXp327ElNdacmFIRhE2VXf5rRyrl0liWWVaMAe6VYoPCy0acDh0pQJ&#10;N9Bj9EYm08lkkfTa8NZoJqzF3ct4SNchflEI5j4XhRWOyJwiNhfeJrw3/p2sT2FVGmirmu1hwD+g&#10;aKBWeOkQ6hIckM7Uf4Rqama01YU7YrpJdFHUTAQOyCadPGFzW0ErAhdMjm2HNNn/F5Z9uv9iSM1z&#10;mk2OKVHQYJFuhKsV+di5znZk6nPUt3aFprctGrvtW73FWge+tr3W7IclSl9UoEpxbozuKwEcMabe&#10;Mxm5xjjWB9n0N5rjVdA5HQJtC9P4BGJKCEbHWu2G+oitIww3F4tskS1nlDA8yxbLNJuHK2B18G6N&#10;de+Fboj/yKnB+ofocH9tnUcDq4PJvlr8qpaSGO2+164KCT9QKy36BCtLWo18JpHxzl5IQ+4BFYVC&#10;5Lq/Q3yUSLAOD9AsPMEW0+ii5dxvRrVZcMg9bmfRNiKzIXIAWdrxxZn3fsHl2fELLk8jRI8nAnwu&#10;9TSgR4oYYEx9SAkW5Ql13BmyL1GKqCysygIb3hMhloEUKNkosNB0oYz+CqlIn9OT+XSOMgGcKIUE&#10;rA5rWnSwqqQEZImjijkTM6plPTg/h6CtgIuYi5O/M0wnh/3HDO34Si/HS7BVjBSOokx8E71TPOTN&#10;QS3jN0aSyvMUYbjtFao7J8xtxXuykZ35Ckh1FlPFa98HIXGU8BrlOQ8nmMXHmt/ry5SbQd0h23Ef&#10;ZFvBXrJLX4O9YqN5kOyAIaxG8MIE8E0f299tN1v09mNho/kOZwEC8c3lfyP4UWnzi5IeRzLW62cH&#10;RmBvfVDYfyfpbIZmLixm8+OpJzE+2YxPQDEMlVMsfvy8cL45Q9GVPse5U9RhJDwgQeR+gaM2NmH8&#10;LfhZPl4Hq4ef1/o3AAAA//8DAFBLAwQUAAYACAAAACEAg2gm8OAAAAAKAQAADwAAAGRycy9kb3du&#10;cmV2LnhtbEyPzU7DMBCE70i8g7VI3FqnVAlNiFMhJC4gDrQc4ObGS36I11bsNuHt2Z7obXdnNPtN&#10;uZ3tIE44hs6RgtUyAYFUO9NRo+Bj/7zYgAhRk9GDI1TwiwG21fVVqQvjJnrH0y42gkMoFFpBG6Mv&#10;pAx1i1aHpfNIrH270erI69hIM+qJw+0g75Ikk1Z3xB9a7fGpxfpnd7QKhq/9/Vv/OeUN5mnfv3r/&#10;EvJUqdub+fEBRMQ5/pvhjM/oUDHTwR3JBDEoWGSrlK3nYc2l2JFv1hmIA1/SBGRVyssK1R8AAAD/&#10;/wMAUEsBAi0AFAAGAAgAAAAhALaDOJL+AAAA4QEAABMAAAAAAAAAAAAAAAAAAAAAAFtDb250ZW50&#10;X1R5cGVzXS54bWxQSwECLQAUAAYACAAAACEAOP0h/9YAAACUAQAACwAAAAAAAAAAAAAAAAAvAQAA&#10;X3JlbHMvLnJlbHNQSwECLQAUAAYACAAAACEAxJzruREDAAAEBwAADgAAAAAAAAAAAAAAAAAuAgAA&#10;ZHJzL2Uyb0RvYy54bWxQSwECLQAUAAYACAAAACEAg2gm8OAAAAAKAQAADwAAAAAAAAAAAAAAAABr&#10;BQAAZHJzL2Rvd25yZXYueG1sUEsFBgAAAAAEAAQA8wAAAHg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F40B9" w:rsidRPr="00692F34" w:rsidRDefault="00DF40B9" w:rsidP="00DF40B9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DF40B9">
                        <w:rPr>
                          <w:b/>
                          <w:color w:val="FF0000"/>
                          <w:sz w:val="32"/>
                          <w:szCs w:val="32"/>
                        </w:rPr>
                        <w:t>İŞ VE SGK DENETİM TEFTİŞLERİNDE ŞİRKETLERİN KARŞILAŞABİLECEĞİ RİSKLER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D4672" w:rsidRDefault="000C62DE" w:rsidP="00CD4672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HEDEF</w:t>
      </w:r>
      <w:r w:rsidR="00517F8E">
        <w:rPr>
          <w:b/>
          <w:sz w:val="26"/>
          <w:szCs w:val="26"/>
        </w:rPr>
        <w:t>:</w:t>
      </w:r>
      <w:r w:rsidR="00CD4672" w:rsidRPr="00CD4672">
        <w:rPr>
          <w:b/>
          <w:sz w:val="26"/>
          <w:szCs w:val="26"/>
        </w:rPr>
        <w:t xml:space="preserve"> </w:t>
      </w:r>
      <w:r w:rsidR="00CD4672" w:rsidRPr="00DF40B9">
        <w:rPr>
          <w:sz w:val="26"/>
          <w:szCs w:val="26"/>
        </w:rPr>
        <w:t>İş ve S</w:t>
      </w:r>
      <w:r w:rsidR="00DF40B9">
        <w:rPr>
          <w:sz w:val="26"/>
          <w:szCs w:val="26"/>
        </w:rPr>
        <w:t xml:space="preserve">GK </w:t>
      </w:r>
      <w:r w:rsidR="00CD4672" w:rsidRPr="00DF40B9">
        <w:rPr>
          <w:sz w:val="26"/>
          <w:szCs w:val="26"/>
        </w:rPr>
        <w:t>denetim teftişlerinde şirketlerin karşılaşabileceği risklerin oluşmadan giderilmesinin sağlanması.</w:t>
      </w:r>
    </w:p>
    <w:p w:rsidR="00794399" w:rsidRDefault="00794399">
      <w:pPr>
        <w:rPr>
          <w:b/>
          <w:sz w:val="26"/>
          <w:szCs w:val="26"/>
        </w:rPr>
      </w:pPr>
    </w:p>
    <w:p w:rsidR="000C62DE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İÇERİK</w:t>
      </w:r>
      <w:r w:rsidR="00517F8E">
        <w:rPr>
          <w:b/>
          <w:sz w:val="26"/>
          <w:szCs w:val="26"/>
        </w:rPr>
        <w:t>:</w:t>
      </w:r>
    </w:p>
    <w:p w:rsidR="00470796" w:rsidRPr="00DF40B9" w:rsidRDefault="003349D3" w:rsidP="00C40F6B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DF40B9">
        <w:rPr>
          <w:sz w:val="26"/>
          <w:szCs w:val="26"/>
        </w:rPr>
        <w:t>Kimler SGK’ da teftiş ve denetimde görevlidirler?</w:t>
      </w:r>
    </w:p>
    <w:p w:rsidR="00470796" w:rsidRPr="00DF40B9" w:rsidRDefault="003349D3" w:rsidP="00C40F6B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DF40B9">
        <w:rPr>
          <w:sz w:val="26"/>
          <w:szCs w:val="26"/>
        </w:rPr>
        <w:t>Hangi durumlarda SGK’da teftiş ve denetim olur?</w:t>
      </w:r>
    </w:p>
    <w:p w:rsidR="00470796" w:rsidRPr="00DF40B9" w:rsidRDefault="003349D3" w:rsidP="00C40F6B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DF40B9">
        <w:rPr>
          <w:sz w:val="26"/>
          <w:szCs w:val="26"/>
        </w:rPr>
        <w:t>SGK’da teftiş ve denetim nasıl yapılır?</w:t>
      </w:r>
    </w:p>
    <w:p w:rsidR="00470796" w:rsidRPr="00DF40B9" w:rsidRDefault="003349D3" w:rsidP="00C40F6B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DF40B9">
        <w:rPr>
          <w:sz w:val="26"/>
          <w:szCs w:val="26"/>
        </w:rPr>
        <w:t>SGK’da teftiş ve denetimde nelere dikkat etmek gerekir?</w:t>
      </w:r>
    </w:p>
    <w:p w:rsidR="00470796" w:rsidRPr="00DF40B9" w:rsidRDefault="003349D3" w:rsidP="00C40F6B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DF40B9">
        <w:rPr>
          <w:sz w:val="26"/>
          <w:szCs w:val="26"/>
        </w:rPr>
        <w:t xml:space="preserve">SGK teftiş ve denetimlerde uygulanacak yaptırımlar nelerdir? </w:t>
      </w:r>
    </w:p>
    <w:p w:rsidR="00C40F6B" w:rsidRPr="00DF40B9" w:rsidRDefault="00C40F6B" w:rsidP="00C40F6B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DF40B9">
        <w:rPr>
          <w:sz w:val="26"/>
          <w:szCs w:val="26"/>
        </w:rPr>
        <w:t xml:space="preserve">SGK teftiş ve denetimlerde tespit edilen uygunsuzlukların </w:t>
      </w:r>
      <w:r w:rsidR="003349D3" w:rsidRPr="00DF40B9">
        <w:rPr>
          <w:sz w:val="26"/>
          <w:szCs w:val="26"/>
        </w:rPr>
        <w:t>istihdam</w:t>
      </w:r>
      <w:r w:rsidR="00B37DFD" w:rsidRPr="00DF40B9">
        <w:rPr>
          <w:sz w:val="26"/>
          <w:szCs w:val="26"/>
        </w:rPr>
        <w:t xml:space="preserve"> </w:t>
      </w:r>
      <w:r w:rsidRPr="00DF40B9">
        <w:rPr>
          <w:sz w:val="26"/>
          <w:szCs w:val="26"/>
        </w:rPr>
        <w:t xml:space="preserve">teşvikler üzerindeki </w:t>
      </w:r>
      <w:r w:rsidR="00B37DFD" w:rsidRPr="00DF40B9">
        <w:rPr>
          <w:sz w:val="26"/>
          <w:szCs w:val="26"/>
        </w:rPr>
        <w:t xml:space="preserve">olumuz </w:t>
      </w:r>
      <w:r w:rsidRPr="00DF40B9">
        <w:rPr>
          <w:sz w:val="26"/>
          <w:szCs w:val="26"/>
        </w:rPr>
        <w:t xml:space="preserve">etkisi nelerdir? </w:t>
      </w:r>
    </w:p>
    <w:p w:rsidR="00470796" w:rsidRPr="00DF40B9" w:rsidRDefault="003349D3" w:rsidP="00C40F6B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DF40B9">
        <w:rPr>
          <w:sz w:val="26"/>
          <w:szCs w:val="26"/>
        </w:rPr>
        <w:t xml:space="preserve">SGK teftiş ve denetimlerde uygulanacak yaptırımlara karşı ne zaman ve nasıl itiraz edilir? </w:t>
      </w:r>
    </w:p>
    <w:p w:rsidR="000C62DE" w:rsidRPr="00C458C1" w:rsidRDefault="000C62DE">
      <w:pPr>
        <w:rPr>
          <w:sz w:val="26"/>
          <w:szCs w:val="26"/>
        </w:rPr>
      </w:pPr>
    </w:p>
    <w:p w:rsidR="000C62DE" w:rsidRPr="00C458C1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KATILIMCI KAZANIMLARI</w:t>
      </w:r>
      <w:r w:rsidR="00517F8E">
        <w:rPr>
          <w:b/>
          <w:sz w:val="26"/>
          <w:szCs w:val="26"/>
        </w:rPr>
        <w:t xml:space="preserve">: </w:t>
      </w:r>
      <w:r w:rsidR="00517F8E" w:rsidRPr="00DF40B9">
        <w:rPr>
          <w:sz w:val="26"/>
          <w:szCs w:val="26"/>
        </w:rPr>
        <w:t>Firmaların iş ve sosyal güvenlik denetim teftişlerde firma ile ilgili oluşabilecek risklerin farkındalığını sağlamak.</w:t>
      </w:r>
    </w:p>
    <w:p w:rsidR="000C62DE" w:rsidRPr="00C458C1" w:rsidRDefault="000C62DE">
      <w:pPr>
        <w:rPr>
          <w:sz w:val="26"/>
          <w:szCs w:val="26"/>
        </w:rPr>
      </w:pPr>
    </w:p>
    <w:p w:rsidR="000C62DE" w:rsidRPr="00C458C1" w:rsidRDefault="000C62DE">
      <w:pPr>
        <w:rPr>
          <w:sz w:val="26"/>
          <w:szCs w:val="26"/>
        </w:rPr>
      </w:pPr>
      <w:r w:rsidRPr="00C458C1">
        <w:rPr>
          <w:b/>
          <w:sz w:val="26"/>
          <w:szCs w:val="26"/>
        </w:rPr>
        <w:t xml:space="preserve">ÇALIŞTAY </w:t>
      </w:r>
      <w:r w:rsidR="00517F8E" w:rsidRPr="00C458C1">
        <w:rPr>
          <w:b/>
          <w:sz w:val="26"/>
          <w:szCs w:val="26"/>
        </w:rPr>
        <w:t>YÖNTEMİ</w:t>
      </w:r>
      <w:r w:rsidR="00517F8E" w:rsidRPr="000D7B78">
        <w:rPr>
          <w:b/>
          <w:sz w:val="26"/>
          <w:szCs w:val="26"/>
        </w:rPr>
        <w:t>:</w:t>
      </w:r>
      <w:r w:rsidR="000D7B78">
        <w:rPr>
          <w:b/>
          <w:sz w:val="26"/>
          <w:szCs w:val="26"/>
        </w:rPr>
        <w:t xml:space="preserve"> </w:t>
      </w:r>
      <w:r w:rsidR="000D7B78" w:rsidRPr="00DF40B9">
        <w:rPr>
          <w:sz w:val="26"/>
          <w:szCs w:val="26"/>
        </w:rPr>
        <w:t>Sunum,</w:t>
      </w:r>
      <w:r w:rsidR="00DF40B9">
        <w:rPr>
          <w:sz w:val="26"/>
          <w:szCs w:val="26"/>
        </w:rPr>
        <w:t xml:space="preserve"> </w:t>
      </w:r>
      <w:r w:rsidR="000D7B78" w:rsidRPr="00DF40B9">
        <w:rPr>
          <w:sz w:val="26"/>
          <w:szCs w:val="26"/>
        </w:rPr>
        <w:t>Beyin fırtınası</w:t>
      </w:r>
    </w:p>
    <w:p w:rsidR="00C458C1" w:rsidRPr="00C458C1" w:rsidRDefault="00C458C1">
      <w:pPr>
        <w:rPr>
          <w:sz w:val="26"/>
          <w:szCs w:val="26"/>
        </w:rPr>
      </w:pPr>
    </w:p>
    <w:p w:rsidR="000C62DE" w:rsidRPr="00C458C1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KATILIMCI PROFİLİ</w:t>
      </w:r>
      <w:r w:rsidR="00517F8E">
        <w:rPr>
          <w:b/>
          <w:sz w:val="26"/>
          <w:szCs w:val="26"/>
        </w:rPr>
        <w:t xml:space="preserve">: </w:t>
      </w:r>
      <w:r w:rsidR="00517F8E" w:rsidRPr="00DF40B9">
        <w:rPr>
          <w:sz w:val="26"/>
          <w:szCs w:val="26"/>
        </w:rPr>
        <w:t>Firmaların Finans Muhasebe v</w:t>
      </w:r>
      <w:r w:rsidR="00DF40B9">
        <w:rPr>
          <w:sz w:val="26"/>
          <w:szCs w:val="26"/>
        </w:rPr>
        <w:t>e İnsan kaynakları yöneticileri</w:t>
      </w:r>
    </w:p>
    <w:sectPr w:rsidR="000C62DE" w:rsidRPr="00C458C1" w:rsidSect="009C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D5C4E"/>
    <w:multiLevelType w:val="hybridMultilevel"/>
    <w:tmpl w:val="0FACB082"/>
    <w:lvl w:ilvl="0" w:tplc="3FFAE9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41F0"/>
    <w:multiLevelType w:val="hybridMultilevel"/>
    <w:tmpl w:val="CA745172"/>
    <w:lvl w:ilvl="0" w:tplc="D8B8C3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3E83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7E1F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F0AAE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F8E25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DADD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041B8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BE739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3CE3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DE"/>
    <w:rsid w:val="000C62DE"/>
    <w:rsid w:val="000D7B78"/>
    <w:rsid w:val="001D1058"/>
    <w:rsid w:val="001E78E3"/>
    <w:rsid w:val="002D4051"/>
    <w:rsid w:val="003349D3"/>
    <w:rsid w:val="00400703"/>
    <w:rsid w:val="0043571A"/>
    <w:rsid w:val="00470796"/>
    <w:rsid w:val="004839FA"/>
    <w:rsid w:val="004C151B"/>
    <w:rsid w:val="00507285"/>
    <w:rsid w:val="00517F8E"/>
    <w:rsid w:val="00794399"/>
    <w:rsid w:val="009C5F70"/>
    <w:rsid w:val="00B37DFD"/>
    <w:rsid w:val="00C40F6B"/>
    <w:rsid w:val="00C458C1"/>
    <w:rsid w:val="00CD4672"/>
    <w:rsid w:val="00D05641"/>
    <w:rsid w:val="00D478F1"/>
    <w:rsid w:val="00D73114"/>
    <w:rsid w:val="00DB2584"/>
    <w:rsid w:val="00DF40B9"/>
    <w:rsid w:val="00E83527"/>
    <w:rsid w:val="00F3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9F61D-21B0-4AD8-8E64-D7A089C3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F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6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2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8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Semih Şenyuva</cp:lastModifiedBy>
  <cp:revision>5</cp:revision>
  <dcterms:created xsi:type="dcterms:W3CDTF">2018-03-24T07:13:00Z</dcterms:created>
  <dcterms:modified xsi:type="dcterms:W3CDTF">2018-03-24T10:11:00Z</dcterms:modified>
</cp:coreProperties>
</file>